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00" w:rsidRDefault="00175345">
      <w:r w:rsidRPr="00175345">
        <w:t>In the Fall of 2022, the California Community College Athletic Association is hosting its first esports tournament. This is a sign of more to come. While there are esports and gaming student clubs at Pierce, LA Mission, ELAC, and LA City Colleges, I did not find another esports program in the catalogs.</w:t>
      </w:r>
      <w:bookmarkStart w:id="0" w:name="_GoBack"/>
      <w:bookmarkEnd w:id="0"/>
    </w:p>
    <w:sectPr w:rsidR="0048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45"/>
    <w:rsid w:val="00175345"/>
    <w:rsid w:val="001D0E78"/>
    <w:rsid w:val="00F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036A7-0417-47E9-A106-D65E006E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GUZMAN_JAZMIN</dc:creator>
  <cp:keywords/>
  <dc:description/>
  <cp:lastModifiedBy>GUZMAN_JAZMIN</cp:lastModifiedBy>
  <cp:revision>2</cp:revision>
  <dcterms:created xsi:type="dcterms:W3CDTF">2022-03-30T01:19:00Z</dcterms:created>
  <dcterms:modified xsi:type="dcterms:W3CDTF">2022-03-30T01:20:00Z</dcterms:modified>
</cp:coreProperties>
</file>